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3C45" w14:textId="77777777" w:rsidR="00044024" w:rsidRPr="004D6BDA" w:rsidRDefault="00044024" w:rsidP="00044024">
      <w:pPr>
        <w:jc w:val="center"/>
        <w:rPr>
          <w:b/>
          <w:bCs/>
          <w:lang w:val="es-ES"/>
        </w:rPr>
      </w:pPr>
      <w:r w:rsidRPr="004D6BDA">
        <w:rPr>
          <w:b/>
          <w:bCs/>
          <w:lang w:val="es-ES"/>
        </w:rPr>
        <w:t>Magister en ciencias de la Ingeniería, mención Ingeniería Industrial</w:t>
      </w:r>
    </w:p>
    <w:p w14:paraId="5FA40D2A" w14:textId="77777777" w:rsidR="004D6BDA" w:rsidRPr="004D6BDA" w:rsidRDefault="00044024" w:rsidP="004D6BDA">
      <w:pPr>
        <w:jc w:val="center"/>
        <w:rPr>
          <w:b/>
          <w:bCs/>
          <w:lang w:val="es-ES"/>
        </w:rPr>
      </w:pPr>
      <w:r w:rsidRPr="004D6BDA">
        <w:rPr>
          <w:b/>
          <w:bCs/>
          <w:lang w:val="es-ES"/>
        </w:rPr>
        <w:t>Propuesta de Tesis</w:t>
      </w:r>
    </w:p>
    <w:p w14:paraId="3399E5E4" w14:textId="77777777" w:rsidR="00044024" w:rsidRPr="004D6BDA" w:rsidRDefault="00044024" w:rsidP="00044024">
      <w:pPr>
        <w:rPr>
          <w:b/>
          <w:bCs/>
          <w:lang w:val="es-ES"/>
        </w:rPr>
      </w:pPr>
    </w:p>
    <w:p w14:paraId="1C218E82" w14:textId="77777777" w:rsidR="00BE4472" w:rsidRDefault="00840011" w:rsidP="00A35111">
      <w:pPr>
        <w:rPr>
          <w:b/>
          <w:bCs/>
          <w:lang w:val="es-ES"/>
        </w:rPr>
      </w:pPr>
      <w:r w:rsidRPr="00E54E9D">
        <w:rPr>
          <w:b/>
          <w:bCs/>
          <w:lang w:val="es-ES"/>
        </w:rPr>
        <w:t>Título:</w:t>
      </w:r>
      <w:r w:rsidR="006140F9">
        <w:rPr>
          <w:b/>
          <w:bCs/>
          <w:lang w:val="es-ES"/>
        </w:rPr>
        <w:t xml:space="preserve"> </w:t>
      </w:r>
    </w:p>
    <w:p w14:paraId="3215294E" w14:textId="09805AA1" w:rsidR="00044024" w:rsidRPr="008E141F" w:rsidRDefault="008E141F" w:rsidP="00A35111">
      <w:pPr>
        <w:rPr>
          <w:lang w:val="es-ES"/>
        </w:rPr>
      </w:pPr>
      <w:r w:rsidRPr="008E141F">
        <w:rPr>
          <w:lang w:val="es-ES"/>
        </w:rPr>
        <w:t xml:space="preserve">Evaluación comparativa, tipo benchmarking, de la </w:t>
      </w:r>
      <w:r w:rsidR="00F06DE0">
        <w:rPr>
          <w:lang w:val="es-ES"/>
        </w:rPr>
        <w:t xml:space="preserve">logística </w:t>
      </w:r>
      <w:r w:rsidRPr="008E141F">
        <w:rPr>
          <w:lang w:val="es-ES"/>
        </w:rPr>
        <w:t>sostenib</w:t>
      </w:r>
      <w:r w:rsidR="00F06DE0">
        <w:rPr>
          <w:lang w:val="es-ES"/>
        </w:rPr>
        <w:t xml:space="preserve">le </w:t>
      </w:r>
      <w:r w:rsidRPr="008E141F">
        <w:rPr>
          <w:lang w:val="es-ES"/>
        </w:rPr>
        <w:t xml:space="preserve">de los puertos chilenos usando métodos </w:t>
      </w:r>
      <w:r w:rsidR="00F06DE0">
        <w:rPr>
          <w:lang w:val="es-ES"/>
        </w:rPr>
        <w:t>econométricos.</w:t>
      </w:r>
      <w:r w:rsidRPr="008E141F">
        <w:rPr>
          <w:lang w:val="es-ES"/>
        </w:rPr>
        <w:t xml:space="preserve"> </w:t>
      </w:r>
    </w:p>
    <w:p w14:paraId="70DE6821" w14:textId="77777777" w:rsidR="000D2ECB" w:rsidRPr="008E141F" w:rsidRDefault="000D2ECB">
      <w:pPr>
        <w:rPr>
          <w:lang w:val="es-ES"/>
        </w:rPr>
      </w:pPr>
    </w:p>
    <w:p w14:paraId="54C13AE2" w14:textId="77777777" w:rsidR="00BE4472" w:rsidRDefault="00840011" w:rsidP="00A35111">
      <w:pPr>
        <w:rPr>
          <w:rFonts w:ascii="Arial" w:hAnsi="Arial" w:cs="Arial"/>
          <w:sz w:val="30"/>
          <w:szCs w:val="30"/>
        </w:rPr>
      </w:pPr>
      <w:r w:rsidRPr="00E54E9D">
        <w:rPr>
          <w:b/>
          <w:bCs/>
          <w:lang w:val="es-ES"/>
        </w:rPr>
        <w:t>Resumen:</w:t>
      </w:r>
      <w:r w:rsidR="006140F9" w:rsidRPr="006140F9">
        <w:rPr>
          <w:rFonts w:ascii="Arial" w:hAnsi="Arial" w:cs="Arial"/>
          <w:sz w:val="30"/>
          <w:szCs w:val="30"/>
        </w:rPr>
        <w:t xml:space="preserve"> </w:t>
      </w:r>
    </w:p>
    <w:p w14:paraId="0B6EFF41" w14:textId="13FCE4FE" w:rsidR="00A35111" w:rsidRPr="008E141F" w:rsidRDefault="008E141F" w:rsidP="00BE4472">
      <w:pPr>
        <w:jc w:val="both"/>
        <w:rPr>
          <w:lang w:val="es-ES"/>
        </w:rPr>
      </w:pPr>
      <w:r w:rsidRPr="008E141F">
        <w:rPr>
          <w:lang w:val="es-ES"/>
        </w:rPr>
        <w:t xml:space="preserve">La sostenibilidad </w:t>
      </w:r>
      <w:r>
        <w:rPr>
          <w:lang w:val="es-ES"/>
        </w:rPr>
        <w:t xml:space="preserve">se funda en tres pilares, que son social-humana, económica y ambiental, proveyendo lo que se conoce como el triple bottom line de la sostenibilidad. </w:t>
      </w:r>
      <w:r w:rsidR="00F06DE0">
        <w:rPr>
          <w:lang w:val="es-ES"/>
        </w:rPr>
        <w:t xml:space="preserve">La logística sostenible es un concepto nuevo que consiste en </w:t>
      </w:r>
      <w:r w:rsidR="00F06DE0" w:rsidRPr="00F06DE0">
        <w:rPr>
          <w:lang w:val="es-ES"/>
        </w:rPr>
        <w:t xml:space="preserve">una estrategia de la cadena de suministro que busca minimizar el impacto ambiental y social de las operaciones </w:t>
      </w:r>
      <w:r w:rsidR="00F06DE0">
        <w:rPr>
          <w:lang w:val="es-ES"/>
        </w:rPr>
        <w:t>l</w:t>
      </w:r>
      <w:r w:rsidR="00F06DE0" w:rsidRPr="00F06DE0">
        <w:rPr>
          <w:lang w:val="es-ES"/>
        </w:rPr>
        <w:t xml:space="preserve">ogísticas, promoviendo eficiencia, uso de energías limpias, embalaje </w:t>
      </w:r>
      <w:proofErr w:type="gramStart"/>
      <w:r w:rsidR="00F06DE0" w:rsidRPr="00F06DE0">
        <w:rPr>
          <w:lang w:val="es-ES"/>
        </w:rPr>
        <w:t>ecológico,  optimización</w:t>
      </w:r>
      <w:proofErr w:type="gramEnd"/>
      <w:r w:rsidR="00F06DE0" w:rsidRPr="00F06DE0">
        <w:rPr>
          <w:lang w:val="es-ES"/>
        </w:rPr>
        <w:t xml:space="preserve"> de rutas, gestión de residuos y  responsabilidad social en todas las etapas. </w:t>
      </w:r>
      <w:r>
        <w:rPr>
          <w:lang w:val="es-ES"/>
        </w:rPr>
        <w:t xml:space="preserve">Chile ha profundizado un modelo económico basado en la exportación de minerales y productos agrícolas y del mar. Junto a esto </w:t>
      </w:r>
      <w:r w:rsidR="00BE4472">
        <w:rPr>
          <w:lang w:val="es-ES"/>
        </w:rPr>
        <w:t>h</w:t>
      </w:r>
      <w:r>
        <w:rPr>
          <w:lang w:val="es-ES"/>
        </w:rPr>
        <w:t>a retrocedido hasta el lugar 61 del ranking preparado por el Banco Mundial LPI ubicándose en su peor nivel desde la creación del índice en 2010</w:t>
      </w:r>
      <w:r w:rsidR="00F06DE0">
        <w:rPr>
          <w:lang w:val="es-ES"/>
        </w:rPr>
        <w:t xml:space="preserve">, por lo que resulta interesante </w:t>
      </w:r>
      <w:r w:rsidR="00BE4472">
        <w:rPr>
          <w:lang w:val="es-ES"/>
        </w:rPr>
        <w:t>estudiar</w:t>
      </w:r>
      <w:r w:rsidR="00F06DE0">
        <w:rPr>
          <w:lang w:val="es-ES"/>
        </w:rPr>
        <w:t xml:space="preserve"> la logística</w:t>
      </w:r>
      <w:r w:rsidR="00BE4472">
        <w:rPr>
          <w:lang w:val="es-ES"/>
        </w:rPr>
        <w:t xml:space="preserve"> sostenible</w:t>
      </w:r>
      <w:r w:rsidR="00F06DE0">
        <w:rPr>
          <w:lang w:val="es-ES"/>
        </w:rPr>
        <w:t xml:space="preserve"> de los puertos que son un actor importante en la cadena logística a nivel país.  Esta compa</w:t>
      </w:r>
      <w:r w:rsidR="00323087">
        <w:rPr>
          <w:lang w:val="es-ES"/>
        </w:rPr>
        <w:t>r</w:t>
      </w:r>
      <w:r w:rsidR="00F06DE0">
        <w:rPr>
          <w:lang w:val="es-ES"/>
        </w:rPr>
        <w:t>aci</w:t>
      </w:r>
      <w:r w:rsidR="00323087">
        <w:rPr>
          <w:lang w:val="es-ES"/>
        </w:rPr>
        <w:t>ó</w:t>
      </w:r>
      <w:r w:rsidR="00F06DE0">
        <w:rPr>
          <w:lang w:val="es-ES"/>
        </w:rPr>
        <w:t xml:space="preserve">n se </w:t>
      </w:r>
      <w:r w:rsidR="00323087">
        <w:rPr>
          <w:lang w:val="es-ES"/>
        </w:rPr>
        <w:t xml:space="preserve">realizará usando métodos de frontera, uno de ellos: el método DEA (análisis envolvente de datos) y el otro: método de frontera estocástica. El método DEA se implementa usando el concepto de rendimiento de la unidad medida, el cual se obtiene como el </w:t>
      </w:r>
      <w:proofErr w:type="spellStart"/>
      <w:r w:rsidR="00323087">
        <w:rPr>
          <w:lang w:val="es-ES"/>
        </w:rPr>
        <w:t>cuociente</w:t>
      </w:r>
      <w:proofErr w:type="spellEnd"/>
      <w:r w:rsidR="00323087">
        <w:rPr>
          <w:lang w:val="es-ES"/>
        </w:rPr>
        <w:t xml:space="preserve"> entre inputs y outputs.</w:t>
      </w:r>
      <w:r w:rsidR="00BE4472">
        <w:rPr>
          <w:lang w:val="es-ES"/>
        </w:rPr>
        <w:t xml:space="preserve"> E</w:t>
      </w:r>
      <w:r w:rsidR="00323087">
        <w:rPr>
          <w:lang w:val="es-ES"/>
        </w:rPr>
        <w:t xml:space="preserve">l método de frontera estocástica se aplica como una regresión </w:t>
      </w:r>
      <w:proofErr w:type="gramStart"/>
      <w:r w:rsidR="00323087">
        <w:rPr>
          <w:lang w:val="es-ES"/>
        </w:rPr>
        <w:t>lineal</w:t>
      </w:r>
      <w:proofErr w:type="gramEnd"/>
      <w:r w:rsidR="00323087">
        <w:rPr>
          <w:lang w:val="es-ES"/>
        </w:rPr>
        <w:t xml:space="preserve"> pero de manera transversal y longitudinal simultáneamente. La estimación en este caso se hace vía máxima verosimilitud.  En ambos modelos se recomienda usar Python debido a la disponibilidad de librerías que facilitan el trabajo y mejoran la calidad de las estimaciones.   </w:t>
      </w:r>
    </w:p>
    <w:p w14:paraId="06E26C60" w14:textId="77777777" w:rsidR="00F06DE0" w:rsidRDefault="00F06DE0">
      <w:pPr>
        <w:rPr>
          <w:rFonts w:ascii="Arial" w:hAnsi="Arial" w:cs="Arial"/>
          <w:sz w:val="22"/>
          <w:szCs w:val="22"/>
        </w:rPr>
      </w:pPr>
    </w:p>
    <w:p w14:paraId="26BF7F74" w14:textId="77777777" w:rsidR="00044024" w:rsidRDefault="00044024">
      <w:pPr>
        <w:rPr>
          <w:lang w:val="es-ES"/>
        </w:rPr>
      </w:pPr>
    </w:p>
    <w:p w14:paraId="140A8FEA" w14:textId="36C5E4CD" w:rsidR="00C52793" w:rsidRPr="00BE4472" w:rsidRDefault="00840011">
      <w:pPr>
        <w:rPr>
          <w:lang w:val="es-ES"/>
        </w:rPr>
      </w:pPr>
      <w:r w:rsidRPr="00E54E9D">
        <w:rPr>
          <w:b/>
          <w:bCs/>
          <w:lang w:val="es-ES"/>
        </w:rPr>
        <w:t>Palabras Claves:</w:t>
      </w:r>
      <w:r w:rsidR="0019358C">
        <w:rPr>
          <w:b/>
          <w:bCs/>
          <w:lang w:val="es-ES"/>
        </w:rPr>
        <w:t xml:space="preserve"> </w:t>
      </w:r>
      <w:r w:rsidR="00BE4472" w:rsidRPr="00BE4472">
        <w:rPr>
          <w:lang w:val="es-ES"/>
        </w:rPr>
        <w:t>sostenibilidad</w:t>
      </w:r>
      <w:r w:rsidR="00BE4472">
        <w:rPr>
          <w:lang w:val="es-ES"/>
        </w:rPr>
        <w:t>, l</w:t>
      </w:r>
      <w:r w:rsidR="00BE4472" w:rsidRPr="00BE4472">
        <w:rPr>
          <w:lang w:val="es-ES"/>
        </w:rPr>
        <w:t xml:space="preserve">ogística de carga, métodos de frontera, </w:t>
      </w:r>
      <w:proofErr w:type="spellStart"/>
      <w:r w:rsidR="00BE4472" w:rsidRPr="00BE4472">
        <w:rPr>
          <w:lang w:val="es-ES"/>
        </w:rPr>
        <w:t>dea</w:t>
      </w:r>
      <w:proofErr w:type="spellEnd"/>
    </w:p>
    <w:p w14:paraId="5E07E242" w14:textId="24A986A3" w:rsidR="00044024" w:rsidRDefault="00BE4472">
      <w:pPr>
        <w:rPr>
          <w:lang w:val="es-ES"/>
        </w:rPr>
      </w:pPr>
      <w:r>
        <w:rPr>
          <w:lang w:val="es-ES"/>
        </w:rPr>
        <w:t xml:space="preserve"> </w:t>
      </w:r>
    </w:p>
    <w:p w14:paraId="495693EE" w14:textId="77777777" w:rsidR="00A35111" w:rsidRDefault="00A35111">
      <w:pPr>
        <w:rPr>
          <w:lang w:val="es-ES"/>
        </w:rPr>
      </w:pPr>
    </w:p>
    <w:p w14:paraId="47ACC137" w14:textId="48E61A72" w:rsidR="00C52793" w:rsidRDefault="00840011">
      <w:pPr>
        <w:rPr>
          <w:lang w:val="es-ES"/>
        </w:rPr>
      </w:pPr>
      <w:r w:rsidRPr="00E54E9D">
        <w:rPr>
          <w:b/>
          <w:bCs/>
          <w:lang w:val="es-ES"/>
        </w:rPr>
        <w:t>Profesor:</w:t>
      </w:r>
      <w:r w:rsidR="0019358C" w:rsidRPr="00C52793">
        <w:rPr>
          <w:lang w:val="es-ES"/>
        </w:rPr>
        <w:t xml:space="preserve"> </w:t>
      </w:r>
      <w:proofErr w:type="spellStart"/>
      <w:r w:rsidR="00BE4472">
        <w:rPr>
          <w:lang w:val="es-ES"/>
        </w:rPr>
        <w:t>Ivan</w:t>
      </w:r>
      <w:proofErr w:type="spellEnd"/>
      <w:r w:rsidR="00BE4472">
        <w:rPr>
          <w:lang w:val="es-ES"/>
        </w:rPr>
        <w:t xml:space="preserve"> </w:t>
      </w:r>
      <w:proofErr w:type="spellStart"/>
      <w:r w:rsidR="00BE4472">
        <w:rPr>
          <w:lang w:val="es-ES"/>
        </w:rPr>
        <w:t>Derpich</w:t>
      </w:r>
      <w:proofErr w:type="spellEnd"/>
      <w:r w:rsidR="00BE4472">
        <w:rPr>
          <w:lang w:val="es-ES"/>
        </w:rPr>
        <w:t xml:space="preserve"> Contreras</w:t>
      </w:r>
    </w:p>
    <w:p w14:paraId="183C2AF1" w14:textId="77777777" w:rsidR="00E54E9D" w:rsidRDefault="00E54E9D">
      <w:pPr>
        <w:rPr>
          <w:lang w:val="es-ES"/>
        </w:rPr>
      </w:pPr>
    </w:p>
    <w:p w14:paraId="1D1CAEF5" w14:textId="77777777" w:rsidR="00A35111" w:rsidRDefault="00A35111">
      <w:pPr>
        <w:rPr>
          <w:b/>
          <w:bCs/>
          <w:lang w:val="es-ES"/>
        </w:rPr>
      </w:pPr>
    </w:p>
    <w:p w14:paraId="57482C80" w14:textId="6DFB4854" w:rsidR="00E54E9D" w:rsidRPr="00BE4472" w:rsidRDefault="00C52793">
      <w:pPr>
        <w:rPr>
          <w:lang w:val="es-ES"/>
        </w:rPr>
      </w:pPr>
      <w:r w:rsidRPr="00C52793">
        <w:rPr>
          <w:b/>
          <w:bCs/>
          <w:lang w:val="es-ES"/>
        </w:rPr>
        <w:t>Correo electrónico:</w:t>
      </w:r>
      <w:r w:rsidR="00BE4472">
        <w:rPr>
          <w:b/>
          <w:bCs/>
          <w:lang w:val="es-ES"/>
        </w:rPr>
        <w:t xml:space="preserve"> </w:t>
      </w:r>
      <w:r w:rsidR="00BE4472" w:rsidRPr="00BE4472">
        <w:rPr>
          <w:lang w:val="es-ES"/>
        </w:rPr>
        <w:t>ivan.derpich@usach.cl</w:t>
      </w:r>
    </w:p>
    <w:p w14:paraId="06E0193F" w14:textId="77777777" w:rsidR="00E54E9D" w:rsidRPr="00840011" w:rsidRDefault="00E54E9D">
      <w:pPr>
        <w:rPr>
          <w:lang w:val="es-ES"/>
        </w:rPr>
      </w:pPr>
    </w:p>
    <w:sectPr w:rsidR="00E54E9D" w:rsidRPr="00840011" w:rsidSect="00113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11"/>
    <w:rsid w:val="00044024"/>
    <w:rsid w:val="000A11B1"/>
    <w:rsid w:val="000D2ECB"/>
    <w:rsid w:val="0011301C"/>
    <w:rsid w:val="0019358C"/>
    <w:rsid w:val="00323087"/>
    <w:rsid w:val="004D6BDA"/>
    <w:rsid w:val="006140F9"/>
    <w:rsid w:val="0064704E"/>
    <w:rsid w:val="00674BDA"/>
    <w:rsid w:val="00840011"/>
    <w:rsid w:val="008B2EB1"/>
    <w:rsid w:val="008E141F"/>
    <w:rsid w:val="00A35111"/>
    <w:rsid w:val="00BE4472"/>
    <w:rsid w:val="00C505A5"/>
    <w:rsid w:val="00C52793"/>
    <w:rsid w:val="00E54E9D"/>
    <w:rsid w:val="00E5676D"/>
    <w:rsid w:val="00F0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97AE"/>
  <w15:chartTrackingRefBased/>
  <w15:docId w15:val="{8FC42861-941B-874E-A0B3-260EEEFA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704E"/>
    <w:rPr>
      <w:color w:val="808080"/>
    </w:rPr>
  </w:style>
  <w:style w:type="character" w:customStyle="1" w:styleId="uv3um">
    <w:name w:val="uv3um"/>
    <w:basedOn w:val="Fuentedeprrafopredeter"/>
    <w:rsid w:val="00F0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C. Vásquez</dc:creator>
  <cp:keywords/>
  <dc:description/>
  <cp:lastModifiedBy>dpto ing ind</cp:lastModifiedBy>
  <cp:revision>2</cp:revision>
  <dcterms:created xsi:type="dcterms:W3CDTF">2025-10-06T16:30:00Z</dcterms:created>
  <dcterms:modified xsi:type="dcterms:W3CDTF">2025-10-06T16:30:00Z</dcterms:modified>
</cp:coreProperties>
</file>